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04" w:rsidRPr="002C2204" w:rsidRDefault="002C2204" w:rsidP="002C2204">
      <w:pPr>
        <w:pStyle w:val="1"/>
        <w:shd w:val="clear" w:color="auto" w:fill="FFFFFF"/>
        <w:spacing w:before="0" w:line="276" w:lineRule="auto"/>
        <w:jc w:val="center"/>
        <w:textAlignment w:val="baseline"/>
        <w:rPr>
          <w:rFonts w:ascii="Times New Roman" w:hAnsi="Times New Roman" w:cs="Times New Roman"/>
          <w:color w:val="333333"/>
          <w:sz w:val="36"/>
          <w:szCs w:val="36"/>
          <w:u w:val="single"/>
        </w:rPr>
      </w:pPr>
      <w:r w:rsidRPr="002C2204">
        <w:rPr>
          <w:rFonts w:ascii="Times New Roman" w:hAnsi="Times New Roman" w:cs="Times New Roman"/>
          <w:b/>
          <w:bCs/>
          <w:color w:val="333333"/>
          <w:sz w:val="36"/>
          <w:szCs w:val="36"/>
          <w:u w:val="single"/>
        </w:rPr>
        <w:t>Федеральный закон от 24.07.98 N 124-ФЗ</w:t>
      </w:r>
    </w:p>
    <w:p w:rsidR="002C2204" w:rsidRPr="002C2204" w:rsidRDefault="002C2204" w:rsidP="002C2204">
      <w:pPr>
        <w:shd w:val="clear" w:color="auto" w:fill="FFFFFF"/>
        <w:spacing w:before="634" w:after="365" w:line="276" w:lineRule="auto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2C22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«Об основных гарантиях прав ребенка в Российской Федерации»</w:t>
      </w:r>
    </w:p>
    <w:p w:rsidR="002C2204" w:rsidRPr="002C2204" w:rsidRDefault="002C2204" w:rsidP="002C2204">
      <w:pPr>
        <w:shd w:val="clear" w:color="auto" w:fill="FFFFFF"/>
        <w:spacing w:after="30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r w:rsidRPr="002C22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.2.2. Правила нахождения на территории организации детей и их оздоровления</w:t>
      </w:r>
    </w:p>
    <w:p w:rsidR="002C2204" w:rsidRPr="002C2204" w:rsidRDefault="002C2204" w:rsidP="002C220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C22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информационно-телекоммуникационной сети "Интернет", в иных доступных местах на территории организации отдыха детей и их оздоровления. </w:t>
      </w:r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(в ред. Федерального закона </w:t>
      </w:r>
      <w:hyperlink r:id="rId4" w:anchor="l16" w:tgtFrame="_blank" w:history="1">
        <w:r w:rsidRPr="002C2204">
          <w:rPr>
            <w:rFonts w:ascii="Times New Roman" w:eastAsia="Times New Roman" w:hAnsi="Times New Roman" w:cs="Times New Roman"/>
            <w:color w:val="808080"/>
            <w:sz w:val="32"/>
            <w:szCs w:val="32"/>
            <w:u w:val="single"/>
            <w:lang w:eastAsia="ru-RU"/>
          </w:rPr>
          <w:t>от 03.04.2023 N 96-ФЗ</w:t>
        </w:r>
      </w:hyperlink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)</w:t>
      </w:r>
    </w:p>
    <w:p w:rsidR="002C2204" w:rsidRPr="002C2204" w:rsidRDefault="002C2204" w:rsidP="002C220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C22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Правила нахождения на территории организации отдыха детей и их оздоровления включают в себя: </w:t>
      </w:r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(в ред. Федерального закона </w:t>
      </w:r>
      <w:hyperlink r:id="rId5" w:anchor="l16" w:tgtFrame="_blank" w:history="1">
        <w:r w:rsidRPr="002C2204">
          <w:rPr>
            <w:rFonts w:ascii="Times New Roman" w:eastAsia="Times New Roman" w:hAnsi="Times New Roman" w:cs="Times New Roman"/>
            <w:color w:val="808080"/>
            <w:sz w:val="32"/>
            <w:szCs w:val="32"/>
            <w:u w:val="single"/>
            <w:lang w:eastAsia="ru-RU"/>
          </w:rPr>
          <w:t>от 03.04.2023 N 96-ФЗ</w:t>
        </w:r>
      </w:hyperlink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)</w:t>
      </w:r>
    </w:p>
    <w:p w:rsidR="002C2204" w:rsidRPr="002C2204" w:rsidRDefault="002C2204" w:rsidP="002C220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C22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особенности использования расположенных на территории организации отдыха детей и их оздоровления водного объекта или его части, включая осуществление обособленного водопользования,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объекта, расположенного вне границ территории организации отдыха детей и их оздоровления, а также расположенного вне границ территории организации отдыха детей и их оздоровления водного объекта; </w:t>
      </w:r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(в ред. Федерального закона </w:t>
      </w:r>
      <w:hyperlink r:id="rId6" w:anchor="l16" w:tgtFrame="_blank" w:history="1">
        <w:r w:rsidRPr="002C2204">
          <w:rPr>
            <w:rFonts w:ascii="Times New Roman" w:eastAsia="Times New Roman" w:hAnsi="Times New Roman" w:cs="Times New Roman"/>
            <w:color w:val="808080"/>
            <w:sz w:val="32"/>
            <w:szCs w:val="32"/>
            <w:u w:val="single"/>
            <w:lang w:eastAsia="ru-RU"/>
          </w:rPr>
          <w:t>от 03.04.2023 N 96-ФЗ</w:t>
        </w:r>
      </w:hyperlink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)</w:t>
      </w:r>
    </w:p>
    <w:p w:rsidR="002C2204" w:rsidRPr="002C2204" w:rsidRDefault="002C2204" w:rsidP="002C220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C22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особенности доступа к расположенным на территории организации отдыха детей и их оздоровления водному объекту или его части,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полосы; </w:t>
      </w:r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(в ред. Федерального закона </w:t>
      </w:r>
      <w:hyperlink r:id="rId7" w:anchor="l16" w:tgtFrame="_blank" w:history="1">
        <w:r w:rsidRPr="002C2204">
          <w:rPr>
            <w:rFonts w:ascii="Times New Roman" w:eastAsia="Times New Roman" w:hAnsi="Times New Roman" w:cs="Times New Roman"/>
            <w:color w:val="808080"/>
            <w:sz w:val="32"/>
            <w:szCs w:val="32"/>
            <w:u w:val="single"/>
            <w:lang w:eastAsia="ru-RU"/>
          </w:rPr>
          <w:t>от 03.04.2023 N 96-ФЗ</w:t>
        </w:r>
      </w:hyperlink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)</w:t>
      </w:r>
    </w:p>
    <w:p w:rsidR="002C2204" w:rsidRPr="002C2204" w:rsidRDefault="002C2204" w:rsidP="002C220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C22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правила поведения на территории организации отдыха детей и их оздоровления и на объектах, которые расположены на территории организации отдыха детей и их оздоровления; </w:t>
      </w:r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(в ред. Федерального закона </w:t>
      </w:r>
      <w:hyperlink r:id="rId8" w:anchor="l16" w:tgtFrame="_blank" w:history="1">
        <w:r w:rsidRPr="002C2204">
          <w:rPr>
            <w:rFonts w:ascii="Times New Roman" w:eastAsia="Times New Roman" w:hAnsi="Times New Roman" w:cs="Times New Roman"/>
            <w:color w:val="808080"/>
            <w:sz w:val="32"/>
            <w:szCs w:val="32"/>
            <w:u w:val="single"/>
            <w:lang w:eastAsia="ru-RU"/>
          </w:rPr>
          <w:t>от 03.04.2023 N 96-ФЗ</w:t>
        </w:r>
      </w:hyperlink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)</w:t>
      </w:r>
    </w:p>
    <w:p w:rsidR="002C2204" w:rsidRPr="002C2204" w:rsidRDefault="002C2204" w:rsidP="002C220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C22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иную необходимую для безопасного пребывания детей информацию. </w:t>
      </w:r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(в ред. Федерального закона </w:t>
      </w:r>
      <w:hyperlink r:id="rId9" w:anchor="l16" w:tgtFrame="_blank" w:history="1">
        <w:r w:rsidRPr="002C2204">
          <w:rPr>
            <w:rFonts w:ascii="Times New Roman" w:eastAsia="Times New Roman" w:hAnsi="Times New Roman" w:cs="Times New Roman"/>
            <w:color w:val="808080"/>
            <w:sz w:val="32"/>
            <w:szCs w:val="32"/>
            <w:u w:val="single"/>
            <w:lang w:eastAsia="ru-RU"/>
          </w:rPr>
          <w:t>от 03.04.2023 N 96-ФЗ</w:t>
        </w:r>
      </w:hyperlink>
      <w:r w:rsidRPr="002C2204"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)</w:t>
      </w:r>
    </w:p>
    <w:p w:rsidR="002C2204" w:rsidRDefault="002C2204" w:rsidP="002C2204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0" w:name="_GoBack"/>
      <w:bookmarkEnd w:id="0"/>
    </w:p>
    <w:sectPr w:rsidR="002C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19"/>
    <w:rsid w:val="000F1662"/>
    <w:rsid w:val="002C2204"/>
    <w:rsid w:val="00C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7DFF"/>
  <w15:chartTrackingRefBased/>
  <w15:docId w15:val="{31F3E8AC-96C7-4879-8C15-649B6D03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C2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22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t-rc">
    <w:name w:val="dt-rc"/>
    <w:basedOn w:val="a0"/>
    <w:rsid w:val="002C2204"/>
  </w:style>
  <w:style w:type="character" w:styleId="a3">
    <w:name w:val="Hyperlink"/>
    <w:basedOn w:val="a0"/>
    <w:uiPriority w:val="99"/>
    <w:semiHidden/>
    <w:unhideWhenUsed/>
    <w:rsid w:val="002C2204"/>
    <w:rPr>
      <w:color w:val="0000FF"/>
      <w:u w:val="single"/>
    </w:rPr>
  </w:style>
  <w:style w:type="paragraph" w:customStyle="1" w:styleId="dt-p">
    <w:name w:val="dt-p"/>
    <w:basedOn w:val="a"/>
    <w:rsid w:val="002C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2C2204"/>
  </w:style>
  <w:style w:type="character" w:customStyle="1" w:styleId="dt-r">
    <w:name w:val="dt-r"/>
    <w:basedOn w:val="a0"/>
    <w:rsid w:val="002C2204"/>
  </w:style>
  <w:style w:type="character" w:customStyle="1" w:styleId="10">
    <w:name w:val="Заголовок 1 Знак"/>
    <w:basedOn w:val="a0"/>
    <w:link w:val="1"/>
    <w:uiPriority w:val="9"/>
    <w:rsid w:val="002C2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57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457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57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4577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445775" TargetMode="External"/><Relationship Id="rId9" Type="http://schemas.openxmlformats.org/officeDocument/2006/relationships/hyperlink" Target="https://normativ.kontur.ru/document?moduleId=1&amp;documentId=445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2285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2</cp:revision>
  <dcterms:created xsi:type="dcterms:W3CDTF">2024-04-05T06:47:00Z</dcterms:created>
  <dcterms:modified xsi:type="dcterms:W3CDTF">2024-04-05T06:58:00Z</dcterms:modified>
</cp:coreProperties>
</file>